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34A" w:rsidRPr="004C034A" w:rsidRDefault="004C034A" w:rsidP="004C034A">
      <w:pPr>
        <w:pStyle w:val="PlainText"/>
        <w:tabs>
          <w:tab w:val="center" w:pos="4513"/>
        </w:tabs>
        <w:rPr>
          <w:b/>
          <w:sz w:val="28"/>
          <w:szCs w:val="28"/>
        </w:rPr>
      </w:pPr>
      <w:r w:rsidRPr="004C034A">
        <w:rPr>
          <w:b/>
          <w:sz w:val="28"/>
          <w:szCs w:val="28"/>
        </w:rPr>
        <w:t>PhD positions at QMUL, London</w:t>
      </w:r>
      <w:r w:rsidRPr="004C034A">
        <w:rPr>
          <w:b/>
          <w:sz w:val="28"/>
          <w:szCs w:val="28"/>
        </w:rPr>
        <w:tab/>
      </w:r>
    </w:p>
    <w:p w:rsidR="004C034A" w:rsidRDefault="004C034A" w:rsidP="004C034A">
      <w:pPr>
        <w:pStyle w:val="PlainText"/>
      </w:pPr>
      <w:bookmarkStart w:id="0" w:name="_GoBack"/>
    </w:p>
    <w:bookmarkEnd w:id="0"/>
    <w:p w:rsidR="004C034A" w:rsidRDefault="004C034A" w:rsidP="004C034A">
      <w:pPr>
        <w:pStyle w:val="PlainText"/>
      </w:pPr>
      <w:r>
        <w:t>The School of Physics and Astronomy at Queen Mary University of London offers a number of 3 year, 3.5 year and 4 year studentships from a range of RCUK, international and institutional sources.</w:t>
      </w:r>
    </w:p>
    <w:p w:rsidR="004C034A" w:rsidRDefault="004C034A" w:rsidP="004C034A">
      <w:pPr>
        <w:pStyle w:val="PlainText"/>
      </w:pPr>
    </w:p>
    <w:p w:rsidR="004C034A" w:rsidRDefault="004C034A" w:rsidP="004C034A">
      <w:pPr>
        <w:pStyle w:val="PlainText"/>
      </w:pPr>
      <w:r>
        <w:t>We invite applications from UK and from EU nationals (RCUK conditions apply) for these studentships. We also invite international applicants to apply for the limited number of scholarships without nationality restrictions, or with a view to securing funding from your home country. The College will offer a fee waiver for all stipends offered by the Chinese Scholarship Council.</w:t>
      </w:r>
    </w:p>
    <w:p w:rsidR="004C034A" w:rsidRDefault="004C034A" w:rsidP="004C034A">
      <w:pPr>
        <w:pStyle w:val="PlainText"/>
      </w:pPr>
    </w:p>
    <w:p w:rsidR="004C034A" w:rsidRDefault="004C034A" w:rsidP="004C034A">
      <w:pPr>
        <w:pStyle w:val="PlainText"/>
      </w:pPr>
      <w:r>
        <w:t>We offer particle physics projects in the following areas:</w:t>
      </w:r>
    </w:p>
    <w:p w:rsidR="004C034A" w:rsidRDefault="004C034A" w:rsidP="004C034A">
      <w:pPr>
        <w:pStyle w:val="PlainText"/>
      </w:pPr>
    </w:p>
    <w:p w:rsidR="004C034A" w:rsidRDefault="004C034A" w:rsidP="004C034A">
      <w:pPr>
        <w:pStyle w:val="PlainText"/>
      </w:pPr>
      <w:r>
        <w:t>Neutrino Physics</w:t>
      </w:r>
    </w:p>
    <w:p w:rsidR="004C034A" w:rsidRDefault="004C034A" w:rsidP="004C034A">
      <w:pPr>
        <w:pStyle w:val="PlainText"/>
      </w:pPr>
      <w:r>
        <w:t>Higgs boson studies</w:t>
      </w:r>
    </w:p>
    <w:p w:rsidR="004C034A" w:rsidRDefault="004C034A" w:rsidP="004C034A">
      <w:pPr>
        <w:pStyle w:val="PlainText"/>
      </w:pPr>
      <w:r>
        <w:t xml:space="preserve">Precision tests of the Standard Model at the LHC Searches for physics beyond the Standard Model Detector development Machine learning and data science applications to particle physics </w:t>
      </w:r>
      <w:proofErr w:type="gramStart"/>
      <w:r>
        <w:t>An</w:t>
      </w:r>
      <w:proofErr w:type="gramEnd"/>
      <w:r>
        <w:t xml:space="preserve"> indicative list of potential projects can be found here.</w:t>
      </w:r>
    </w:p>
    <w:p w:rsidR="004C034A" w:rsidRDefault="004C034A" w:rsidP="004C034A">
      <w:pPr>
        <w:pStyle w:val="PlainText"/>
      </w:pPr>
    </w:p>
    <w:p w:rsidR="004C034A" w:rsidRDefault="004C034A" w:rsidP="004C034A">
      <w:pPr>
        <w:pStyle w:val="PlainText"/>
      </w:pPr>
      <w:r>
        <w:t xml:space="preserve">The PhD at the School of Physics and Astronomy comes with full professional skills training programme offered within the university as well as access to the South East Physics Network’s </w:t>
      </w:r>
      <w:proofErr w:type="spellStart"/>
      <w:r>
        <w:t>GradNet</w:t>
      </w:r>
      <w:proofErr w:type="spellEnd"/>
      <w:r>
        <w:t xml:space="preserve"> Training.</w:t>
      </w:r>
    </w:p>
    <w:p w:rsidR="004C034A" w:rsidRDefault="004C034A" w:rsidP="004C034A">
      <w:pPr>
        <w:pStyle w:val="PlainText"/>
      </w:pPr>
    </w:p>
    <w:p w:rsidR="004C034A" w:rsidRDefault="004C034A" w:rsidP="004C034A">
      <w:pPr>
        <w:pStyle w:val="PlainText"/>
      </w:pPr>
      <w:r>
        <w:t>All RCUK funded and institutional studentships come with all fees paid, and a stipend of £16,777 p.a. (2018/19).</w:t>
      </w:r>
    </w:p>
    <w:p w:rsidR="004C034A" w:rsidRDefault="004C034A" w:rsidP="004C034A">
      <w:pPr>
        <w:pStyle w:val="PlainText"/>
      </w:pPr>
    </w:p>
    <w:p w:rsidR="004C034A" w:rsidRDefault="004C034A" w:rsidP="004C034A">
      <w:pPr>
        <w:pStyle w:val="PlainText"/>
      </w:pPr>
      <w:r>
        <w:t xml:space="preserve">The School of Physics and Astronomy has a reputation for excellence in both research and teaching. We perform a range of world-leading fundamental and applied research and have a long and successful cooperation with the industries closely related to our main research activities. We are actively developing multidisciplinary collaborations with academia, industry and government services to create new opportunities for our researchers that push the boundaries of research. Our PhD students are given comprehensive training, furnishing them with a range of transferable skills and a network of more than 90 active research students. The School is a member of the </w:t>
      </w:r>
      <w:proofErr w:type="spellStart"/>
      <w:r>
        <w:t>DISCnet</w:t>
      </w:r>
      <w:proofErr w:type="spellEnd"/>
      <w:r>
        <w:t xml:space="preserve"> consortium offering data intensive science training to physics PhD students. The training also includes possibilities for industrial placements (e.g. with IBM, National Crime Agency, and BAe Systems) for those interested in data science careers. All of the studentships we offer are fully funded (fees and stipends) for eligible students.</w:t>
      </w:r>
    </w:p>
    <w:p w:rsidR="004C034A" w:rsidRDefault="004C034A" w:rsidP="004C034A">
      <w:pPr>
        <w:pStyle w:val="PlainText"/>
      </w:pPr>
    </w:p>
    <w:p w:rsidR="004C034A" w:rsidRDefault="004C034A" w:rsidP="004C034A">
      <w:pPr>
        <w:pStyle w:val="PlainText"/>
      </w:pPr>
    </w:p>
    <w:p w:rsidR="004C034A" w:rsidRDefault="004C034A" w:rsidP="004C034A">
      <w:pPr>
        <w:pStyle w:val="PlainText"/>
      </w:pPr>
      <w:r>
        <w:t xml:space="preserve">Please use this link to apply online: </w:t>
      </w:r>
      <w:hyperlink r:id="rId4" w:history="1">
        <w:r>
          <w:rPr>
            <w:rStyle w:val="Hyperlink"/>
          </w:rPr>
          <w:t>https://www.qmul.ac.uk/postgraduate/research/subjects/physics-and-astronomy.html</w:t>
        </w:r>
      </w:hyperlink>
    </w:p>
    <w:p w:rsidR="004C034A" w:rsidRDefault="004C034A" w:rsidP="004C034A">
      <w:pPr>
        <w:pStyle w:val="PlainText"/>
      </w:pPr>
      <w:r>
        <w:t>Contact: Jeanne Wilson</w:t>
      </w:r>
    </w:p>
    <w:p w:rsidR="004C034A" w:rsidRDefault="004C034A" w:rsidP="004C034A">
      <w:pPr>
        <w:pStyle w:val="PlainText"/>
      </w:pPr>
      <w:r>
        <w:t xml:space="preserve">Email: </w:t>
      </w:r>
      <w:hyperlink r:id="rId5" w:history="1">
        <w:r>
          <w:rPr>
            <w:rStyle w:val="Hyperlink"/>
          </w:rPr>
          <w:t>j.r.wilson@qmul.ac.uk</w:t>
        </w:r>
      </w:hyperlink>
    </w:p>
    <w:p w:rsidR="004C034A" w:rsidRDefault="004C034A" w:rsidP="004C034A">
      <w:pPr>
        <w:pStyle w:val="PlainText"/>
      </w:pPr>
      <w:r>
        <w:t xml:space="preserve">More Information: </w:t>
      </w:r>
      <w:hyperlink r:id="rId6" w:history="1">
        <w:r>
          <w:rPr>
            <w:rStyle w:val="Hyperlink"/>
          </w:rPr>
          <w:t>https://www.qmul.ac.uk/spa/pprc/phd/</w:t>
        </w:r>
      </w:hyperlink>
    </w:p>
    <w:p w:rsidR="00063E26" w:rsidRDefault="004C034A"/>
    <w:sectPr w:rsidR="00063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4A"/>
    <w:rsid w:val="000108C1"/>
    <w:rsid w:val="004C034A"/>
    <w:rsid w:val="00B35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99FCC-D4B4-4346-8EE8-AF2E1B97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034A"/>
    <w:rPr>
      <w:color w:val="0563C1" w:themeColor="hyperlink"/>
      <w:u w:val="single"/>
    </w:rPr>
  </w:style>
  <w:style w:type="paragraph" w:styleId="PlainText">
    <w:name w:val="Plain Text"/>
    <w:basedOn w:val="Normal"/>
    <w:link w:val="PlainTextChar"/>
    <w:uiPriority w:val="99"/>
    <w:semiHidden/>
    <w:unhideWhenUsed/>
    <w:rsid w:val="004C034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C034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69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mul.ac.uk/spa/pprc/phd/" TargetMode="External"/><Relationship Id="rId5" Type="http://schemas.openxmlformats.org/officeDocument/2006/relationships/hyperlink" Target="mailto:j.r.wilson@qmul.ac.uk" TargetMode="External"/><Relationship Id="rId4" Type="http://schemas.openxmlformats.org/officeDocument/2006/relationships/hyperlink" Target="https://www.qmul.ac.uk/postgraduate/research/subjects/physics-and-astronom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Claire Gudaitis</dc:creator>
  <cp:keywords/>
  <dc:description/>
  <cp:lastModifiedBy>Louisa Claire Gudaitis</cp:lastModifiedBy>
  <cp:revision>1</cp:revision>
  <dcterms:created xsi:type="dcterms:W3CDTF">2019-01-14T14:06:00Z</dcterms:created>
  <dcterms:modified xsi:type="dcterms:W3CDTF">2019-01-14T14:09:00Z</dcterms:modified>
</cp:coreProperties>
</file>